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848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Jorge Nonell. Eric Aguiar, Alex Karpis, Chris Naranjo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</w:t>
      </w:r>
      <w:hyperlink r:id="rId5">
        <w:r w:rsidDel="00000000" w:rsidR="00000000" w:rsidRPr="00000000">
          <w:rPr>
            <w:rFonts w:ascii="Arial" w:cs="Arial" w:eastAsia="Arial" w:hAnsi="Arial"/>
            <w:b w:val="1"/>
            <w:smallCaps w:val="1"/>
            <w:sz w:val="32"/>
            <w:szCs w:val="32"/>
            <w:highlight w:val="white"/>
            <w:rtl w:val="0"/>
          </w:rPr>
          <w:t xml:space="preserve">#848</w:t>
        </w:r>
      </w:hyperlink>
      <w:r w:rsidDel="00000000" w:rsidR="00000000" w:rsidRPr="00000000">
        <w:rPr>
          <w:rFonts w:ascii="Arial" w:cs="Arial" w:eastAsia="Arial" w:hAnsi="Arial"/>
          <w:b w:val="1"/>
          <w:smallCaps w:val="1"/>
          <w:sz w:val="32"/>
          <w:szCs w:val="32"/>
          <w:highlight w:val="white"/>
          <w:rtl w:val="0"/>
        </w:rPr>
        <w:t xml:space="preserve"> Menus and Layers Abstracted out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developer who is simply handling input from  a device I would like to not have to worry about how graphical rendering is handled in this application, so that I can focus on my job of handling input and code is more straightforward.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firstLine="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Menus drawn outside of device handlers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firstLine="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Framebuffer objects no longer need to be handled directly by programmer, they just need to throw shapes at the illustrator/canvas object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a9x3gvmcope0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hyperlink r:id="rId6">
        <w:r w:rsidDel="00000000" w:rsidR="00000000" w:rsidRPr="00000000">
          <w:rPr>
            <w:rFonts w:ascii="Arial" w:cs="Arial" w:eastAsia="Arial" w:hAnsi="Arial"/>
            <w:b w:val="1"/>
            <w:sz w:val="32"/>
            <w:szCs w:val="32"/>
            <w:highlight w:val="white"/>
            <w:rtl w:val="0"/>
          </w:rPr>
          <w:t xml:space="preserve">#848</w:t>
        </w:r>
      </w:hyperlink>
      <w:r w:rsidDel="00000000" w:rsidR="00000000" w:rsidRPr="00000000">
        <w:rPr>
          <w:rFonts w:ascii="Arial" w:cs="Arial" w:eastAsia="Arial" w:hAnsi="Arial"/>
          <w:b w:val="1"/>
          <w:sz w:val="32"/>
          <w:szCs w:val="32"/>
          <w:highlight w:val="white"/>
          <w:rtl w:val="0"/>
        </w:rPr>
        <w:t xml:space="preserve"> Menus and Layers Abstracted 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A developer should not have to know or worry about the way the drawing application works in order to add or modify logic to handle input from a new device.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Details: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Actor: developer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345.6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Project working on VS2015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345.6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If I want to add a new device, I can handle the input in a unified way across all devices.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345.6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When writing a device handler I should not need to know how the application draws or renders.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Decision Support: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Frequency: Often. Developers need to easily understand code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Criticality: High. Enables developers to work more efficiently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Risk:Low. Team members need to get used to new structure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Constraints: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Reliability: Very Reliable.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Performance: There may need to be performance improvements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Supportability: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Must work with ACER Multitouch, Leap, RealSense and Eyex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Modification History: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Owner: Jorge Nonell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Initiation date: 06/19/2016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Date last modified: 06/19/2016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drawing>
          <wp:inline distB="114300" distT="114300" distL="114300" distR="114300">
            <wp:extent cx="4524375" cy="3695700"/>
            <wp:effectExtent b="0" l="0" r="0" t="0"/>
            <wp:docPr id="3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369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52730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2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4419600"/>
            <wp:effectExtent b="0" l="0" r="0" t="0"/>
            <wp:docPr id="2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1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 1: Devices Still Work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still use the devices to draw on screen after the window is resized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Every line drawn correctly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 all integrated devices, i.e. the RealSense, Leap and Eyex can still contribute to drawing, the screen should draw correctly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 2: Window is responsive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expand the window and have the menus and touch points scale to size.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Any shape can be drawn correctly anywhere on the screen and the menus resize according to the size of the window. Works but there is a memory issue with the menus, which causes pixel fragmentation. 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 all integrated devices, i.e. the RealSense, Leap and Eyex can still contribute to drawing anywhere on the screen correctly. The menus are responsive to the screen size.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Devices can still be used to draw in the application, i.e. the RealSense, Leap and Eyex can still contribute to drawing. The menus are responsive to the screen size.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6j880i8ymtu8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uuafdkenxm19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3"/>
      <w:bookmarkEnd w:id="3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4.png"/><Relationship Id="rId5" Type="http://schemas.openxmlformats.org/officeDocument/2006/relationships/hyperlink" Target="https://fiu-scis-seniorproject.mingle.thoughtworks.com/projects/multi_modal_interactive_paint/cards/848" TargetMode="External"/><Relationship Id="rId6" Type="http://schemas.openxmlformats.org/officeDocument/2006/relationships/hyperlink" Target="https://fiu-scis-seniorproject.mingle.thoughtworks.com/projects/multi_modal_interactive_paint/cards/848" TargetMode="External"/><Relationship Id="rId7" Type="http://schemas.openxmlformats.org/officeDocument/2006/relationships/image" Target="media/image05.png"/><Relationship Id="rId8" Type="http://schemas.openxmlformats.org/officeDocument/2006/relationships/image" Target="media/image0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